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7512"/>
      </w:tblGrid>
      <w:tr w:rsidR="006A3767" w:rsidRPr="00E1670E" w:rsidTr="00784A72">
        <w:tc>
          <w:tcPr>
            <w:tcW w:w="10490" w:type="dxa"/>
            <w:gridSpan w:val="3"/>
            <w:tcMar>
              <w:top w:w="28" w:type="dxa"/>
              <w:bottom w:w="28" w:type="dxa"/>
            </w:tcMar>
          </w:tcPr>
          <w:p w:rsidR="006A3767" w:rsidRPr="00E1670E" w:rsidRDefault="006A3767" w:rsidP="000768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70E">
              <w:rPr>
                <w:rFonts w:ascii="Times New Roman" w:hAnsi="Times New Roman"/>
                <w:b/>
                <w:sz w:val="24"/>
                <w:szCs w:val="24"/>
              </w:rPr>
              <w:t>Пояснительная записка к ресурсу</w:t>
            </w:r>
          </w:p>
        </w:tc>
      </w:tr>
      <w:tr w:rsidR="006A3767" w:rsidRPr="00E1670E" w:rsidTr="000C110C">
        <w:tc>
          <w:tcPr>
            <w:tcW w:w="567" w:type="dxa"/>
            <w:tcMar>
              <w:top w:w="28" w:type="dxa"/>
              <w:bottom w:w="28" w:type="dxa"/>
            </w:tcMar>
          </w:tcPr>
          <w:p w:rsidR="006A3767" w:rsidRPr="00E1670E" w:rsidRDefault="006A3767" w:rsidP="00076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11" w:type="dxa"/>
            <w:tcMar>
              <w:top w:w="28" w:type="dxa"/>
              <w:bottom w:w="28" w:type="dxa"/>
            </w:tcMar>
          </w:tcPr>
          <w:p w:rsidR="006A3767" w:rsidRPr="00E1670E" w:rsidRDefault="006A3767" w:rsidP="00076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Автор (ФИО, должность)</w:t>
            </w:r>
          </w:p>
        </w:tc>
        <w:tc>
          <w:tcPr>
            <w:tcW w:w="7512" w:type="dxa"/>
            <w:tcMar>
              <w:top w:w="28" w:type="dxa"/>
              <w:bottom w:w="28" w:type="dxa"/>
            </w:tcMar>
          </w:tcPr>
          <w:p w:rsidR="006A3767" w:rsidRPr="00E1670E" w:rsidRDefault="00E1670E" w:rsidP="00076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Черепанова Екатерина Алексеевна, педагог-библиотекарь МАОУ СОШ №7</w:t>
            </w:r>
          </w:p>
        </w:tc>
      </w:tr>
      <w:tr w:rsidR="006A3767" w:rsidRPr="00E1670E" w:rsidTr="000C110C">
        <w:tc>
          <w:tcPr>
            <w:tcW w:w="567" w:type="dxa"/>
            <w:tcMar>
              <w:top w:w="28" w:type="dxa"/>
              <w:bottom w:w="28" w:type="dxa"/>
            </w:tcMar>
          </w:tcPr>
          <w:p w:rsidR="006A3767" w:rsidRPr="00E1670E" w:rsidRDefault="006A3767" w:rsidP="00076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11" w:type="dxa"/>
            <w:tcMar>
              <w:top w:w="28" w:type="dxa"/>
              <w:bottom w:w="28" w:type="dxa"/>
            </w:tcMar>
          </w:tcPr>
          <w:p w:rsidR="006A3767" w:rsidRPr="00E1670E" w:rsidRDefault="006A3767" w:rsidP="00076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Название ресурса</w:t>
            </w:r>
          </w:p>
        </w:tc>
        <w:tc>
          <w:tcPr>
            <w:tcW w:w="7512" w:type="dxa"/>
            <w:tcMar>
              <w:top w:w="28" w:type="dxa"/>
              <w:bottom w:w="28" w:type="dxa"/>
            </w:tcMar>
          </w:tcPr>
          <w:p w:rsidR="006A3767" w:rsidRPr="00E1670E" w:rsidRDefault="00E40058" w:rsidP="00E167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Ф</w:t>
            </w:r>
            <w:r w:rsidR="00784A72" w:rsidRPr="00E1670E">
              <w:rPr>
                <w:rFonts w:ascii="Times New Roman" w:hAnsi="Times New Roman"/>
                <w:sz w:val="24"/>
                <w:szCs w:val="24"/>
              </w:rPr>
              <w:t>инансовая</w:t>
            </w:r>
            <w:r w:rsidR="006A3767" w:rsidRPr="00E1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670E">
              <w:rPr>
                <w:rFonts w:ascii="Times New Roman" w:hAnsi="Times New Roman"/>
                <w:sz w:val="24"/>
                <w:szCs w:val="24"/>
              </w:rPr>
              <w:t>игра «</w:t>
            </w:r>
            <w:r w:rsidR="00E1670E" w:rsidRPr="00E1670E">
              <w:rPr>
                <w:rFonts w:ascii="Times New Roman" w:hAnsi="Times New Roman"/>
                <w:sz w:val="24"/>
                <w:szCs w:val="24"/>
              </w:rPr>
              <w:t>Знатоки</w:t>
            </w:r>
            <w:r w:rsidR="00E1670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1670E" w:rsidRPr="00E1670E">
              <w:rPr>
                <w:rFonts w:ascii="Times New Roman" w:hAnsi="Times New Roman"/>
                <w:sz w:val="24"/>
                <w:szCs w:val="24"/>
              </w:rPr>
              <w:t>Литературные герои и их денежные истории»</w:t>
            </w:r>
          </w:p>
        </w:tc>
      </w:tr>
      <w:tr w:rsidR="006A3767" w:rsidRPr="00E1670E" w:rsidTr="000C110C">
        <w:tc>
          <w:tcPr>
            <w:tcW w:w="567" w:type="dxa"/>
            <w:tcMar>
              <w:top w:w="28" w:type="dxa"/>
              <w:bottom w:w="28" w:type="dxa"/>
            </w:tcMar>
          </w:tcPr>
          <w:p w:rsidR="006A3767" w:rsidRPr="00E1670E" w:rsidRDefault="006A3767" w:rsidP="00076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11" w:type="dxa"/>
            <w:tcMar>
              <w:top w:w="28" w:type="dxa"/>
              <w:bottom w:w="28" w:type="dxa"/>
            </w:tcMar>
          </w:tcPr>
          <w:p w:rsidR="006A3767" w:rsidRPr="00E1670E" w:rsidRDefault="006A3767" w:rsidP="00076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Вид ресурса</w:t>
            </w:r>
          </w:p>
        </w:tc>
        <w:tc>
          <w:tcPr>
            <w:tcW w:w="7512" w:type="dxa"/>
            <w:tcMar>
              <w:top w:w="28" w:type="dxa"/>
              <w:bottom w:w="28" w:type="dxa"/>
            </w:tcMar>
          </w:tcPr>
          <w:p w:rsidR="006A3767" w:rsidRPr="00E1670E" w:rsidRDefault="006A3767" w:rsidP="00076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</w:p>
        </w:tc>
      </w:tr>
      <w:tr w:rsidR="00784A72" w:rsidRPr="00E1670E" w:rsidTr="000C110C">
        <w:tc>
          <w:tcPr>
            <w:tcW w:w="567" w:type="dxa"/>
            <w:tcMar>
              <w:top w:w="28" w:type="dxa"/>
              <w:bottom w:w="28" w:type="dxa"/>
            </w:tcMar>
          </w:tcPr>
          <w:p w:rsidR="00784A72" w:rsidRPr="00E1670E" w:rsidRDefault="001D3648" w:rsidP="00076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11" w:type="dxa"/>
            <w:tcMar>
              <w:top w:w="28" w:type="dxa"/>
              <w:bottom w:w="28" w:type="dxa"/>
            </w:tcMar>
          </w:tcPr>
          <w:p w:rsidR="00784A72" w:rsidRPr="00E1670E" w:rsidRDefault="00784A72" w:rsidP="00076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Тип ресурса</w:t>
            </w:r>
          </w:p>
        </w:tc>
        <w:tc>
          <w:tcPr>
            <w:tcW w:w="7512" w:type="dxa"/>
            <w:tcMar>
              <w:top w:w="28" w:type="dxa"/>
              <w:bottom w:w="28" w:type="dxa"/>
            </w:tcMar>
          </w:tcPr>
          <w:p w:rsidR="00784A72" w:rsidRPr="00E1670E" w:rsidRDefault="00784A72" w:rsidP="00076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Интерактивная игра</w:t>
            </w:r>
          </w:p>
        </w:tc>
      </w:tr>
      <w:tr w:rsidR="006A3767" w:rsidRPr="00E1670E" w:rsidTr="000C110C">
        <w:trPr>
          <w:trHeight w:val="253"/>
        </w:trPr>
        <w:tc>
          <w:tcPr>
            <w:tcW w:w="567" w:type="dxa"/>
            <w:tcMar>
              <w:top w:w="28" w:type="dxa"/>
              <w:bottom w:w="28" w:type="dxa"/>
            </w:tcMar>
          </w:tcPr>
          <w:p w:rsidR="006A3767" w:rsidRPr="00E1670E" w:rsidRDefault="001D3648" w:rsidP="00076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5</w:t>
            </w:r>
            <w:r w:rsidR="006A3767" w:rsidRPr="00E167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1" w:type="dxa"/>
            <w:tcMar>
              <w:top w:w="28" w:type="dxa"/>
              <w:bottom w:w="28" w:type="dxa"/>
            </w:tcMar>
          </w:tcPr>
          <w:p w:rsidR="006A3767" w:rsidRPr="00E1670E" w:rsidRDefault="006A3767" w:rsidP="00076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Предмет, УМК</w:t>
            </w:r>
          </w:p>
        </w:tc>
        <w:tc>
          <w:tcPr>
            <w:tcW w:w="7512" w:type="dxa"/>
            <w:tcMar>
              <w:top w:w="28" w:type="dxa"/>
              <w:bottom w:w="28" w:type="dxa"/>
            </w:tcMar>
          </w:tcPr>
          <w:p w:rsidR="006A3767" w:rsidRPr="00E1670E" w:rsidRDefault="00784A72" w:rsidP="00E167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Воспитательная работа/</w:t>
            </w:r>
            <w:r w:rsidR="00E1670E">
              <w:rPr>
                <w:rFonts w:ascii="Times New Roman" w:hAnsi="Times New Roman"/>
                <w:sz w:val="24"/>
                <w:szCs w:val="24"/>
              </w:rPr>
              <w:t>библиотечный урок</w:t>
            </w:r>
            <w:r w:rsidR="00731628" w:rsidRPr="00E1670E">
              <w:rPr>
                <w:rFonts w:ascii="Times New Roman" w:hAnsi="Times New Roman"/>
                <w:sz w:val="24"/>
                <w:szCs w:val="24"/>
              </w:rPr>
              <w:t>/</w:t>
            </w:r>
            <w:r w:rsidR="00E40058" w:rsidRPr="00E1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A3767" w:rsidRPr="00E1670E" w:rsidTr="000C110C">
        <w:tc>
          <w:tcPr>
            <w:tcW w:w="567" w:type="dxa"/>
            <w:tcMar>
              <w:top w:w="28" w:type="dxa"/>
              <w:bottom w:w="28" w:type="dxa"/>
            </w:tcMar>
          </w:tcPr>
          <w:p w:rsidR="006A3767" w:rsidRPr="00E1670E" w:rsidRDefault="001D3648" w:rsidP="00076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6</w:t>
            </w:r>
            <w:r w:rsidR="006A3767" w:rsidRPr="00E167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1" w:type="dxa"/>
            <w:tcMar>
              <w:top w:w="28" w:type="dxa"/>
              <w:bottom w:w="28" w:type="dxa"/>
            </w:tcMar>
          </w:tcPr>
          <w:p w:rsidR="006A3767" w:rsidRPr="00E1670E" w:rsidRDefault="006A3767" w:rsidP="00076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Цель и задачи ресурса</w:t>
            </w:r>
          </w:p>
          <w:p w:rsidR="006A3767" w:rsidRPr="00E1670E" w:rsidRDefault="006A3767" w:rsidP="00076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2" w:type="dxa"/>
            <w:tcMar>
              <w:top w:w="28" w:type="dxa"/>
              <w:bottom w:w="28" w:type="dxa"/>
            </w:tcMar>
          </w:tcPr>
          <w:p w:rsidR="006A3767" w:rsidRPr="00E1670E" w:rsidRDefault="006A3767" w:rsidP="007F7D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 xml:space="preserve">Формирование финансовой грамотности </w:t>
            </w:r>
            <w:r w:rsidR="001D3648" w:rsidRPr="00E1670E">
              <w:rPr>
                <w:rFonts w:ascii="Times New Roman" w:hAnsi="Times New Roman"/>
                <w:sz w:val="24"/>
                <w:szCs w:val="24"/>
              </w:rPr>
              <w:t xml:space="preserve">обучающихся </w:t>
            </w:r>
            <w:r w:rsidRPr="00E1670E">
              <w:rPr>
                <w:rFonts w:ascii="Times New Roman" w:hAnsi="Times New Roman"/>
                <w:sz w:val="24"/>
                <w:szCs w:val="24"/>
              </w:rPr>
              <w:t>через игровую деятельность,</w:t>
            </w:r>
            <w:r w:rsidR="001D3648" w:rsidRPr="00E1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7D4B" w:rsidRPr="00E1670E">
              <w:rPr>
                <w:rFonts w:ascii="Times New Roman" w:hAnsi="Times New Roman"/>
                <w:sz w:val="24"/>
                <w:szCs w:val="24"/>
              </w:rPr>
              <w:t xml:space="preserve">содействовать </w:t>
            </w:r>
            <w:r w:rsidR="001D3648" w:rsidRPr="00E1670E">
              <w:rPr>
                <w:rFonts w:ascii="Times New Roman" w:hAnsi="Times New Roman"/>
                <w:sz w:val="24"/>
                <w:szCs w:val="24"/>
              </w:rPr>
              <w:t>воспитани</w:t>
            </w:r>
            <w:r w:rsidR="007F7D4B" w:rsidRPr="00E1670E">
              <w:rPr>
                <w:rFonts w:ascii="Times New Roman" w:hAnsi="Times New Roman"/>
                <w:sz w:val="24"/>
                <w:szCs w:val="24"/>
              </w:rPr>
              <w:t>ю</w:t>
            </w:r>
            <w:r w:rsidR="001D3648" w:rsidRPr="00E1670E">
              <w:rPr>
                <w:rFonts w:ascii="Times New Roman" w:hAnsi="Times New Roman"/>
                <w:sz w:val="24"/>
                <w:szCs w:val="24"/>
              </w:rPr>
              <w:t xml:space="preserve"> правильного отношения к деньгам и разумно</w:t>
            </w:r>
            <w:r w:rsidR="007F7D4B" w:rsidRPr="00E1670E">
              <w:rPr>
                <w:rFonts w:ascii="Times New Roman" w:hAnsi="Times New Roman"/>
                <w:sz w:val="24"/>
                <w:szCs w:val="24"/>
              </w:rPr>
              <w:t>му</w:t>
            </w:r>
            <w:r w:rsidR="001D3648" w:rsidRPr="00E1670E">
              <w:rPr>
                <w:rFonts w:ascii="Times New Roman" w:hAnsi="Times New Roman"/>
                <w:sz w:val="24"/>
                <w:szCs w:val="24"/>
              </w:rPr>
              <w:t xml:space="preserve"> их использовани</w:t>
            </w:r>
            <w:r w:rsidR="007F7D4B" w:rsidRPr="00E1670E">
              <w:rPr>
                <w:rFonts w:ascii="Times New Roman" w:hAnsi="Times New Roman"/>
                <w:sz w:val="24"/>
                <w:szCs w:val="24"/>
              </w:rPr>
              <w:t>ю</w:t>
            </w:r>
            <w:r w:rsidR="001D3648" w:rsidRPr="00E1670E">
              <w:rPr>
                <w:rFonts w:ascii="Times New Roman" w:hAnsi="Times New Roman"/>
                <w:sz w:val="24"/>
                <w:szCs w:val="24"/>
              </w:rPr>
              <w:t>. С</w:t>
            </w:r>
            <w:r w:rsidRPr="00E1670E">
              <w:rPr>
                <w:rFonts w:ascii="Times New Roman" w:hAnsi="Times New Roman"/>
                <w:sz w:val="24"/>
                <w:szCs w:val="24"/>
              </w:rPr>
              <w:t xml:space="preserve">оздание условий для самореализации обучающихся в интеллектуально-развивающей деятельности, для развития познавательной активности, </w:t>
            </w:r>
            <w:r w:rsidR="001D3648" w:rsidRPr="00E1670E">
              <w:rPr>
                <w:rFonts w:ascii="Times New Roman" w:hAnsi="Times New Roman"/>
                <w:sz w:val="24"/>
                <w:szCs w:val="24"/>
              </w:rPr>
              <w:t xml:space="preserve">экономического мышления, </w:t>
            </w:r>
            <w:r w:rsidRPr="00E1670E">
              <w:rPr>
                <w:rFonts w:ascii="Times New Roman" w:hAnsi="Times New Roman"/>
                <w:sz w:val="24"/>
                <w:szCs w:val="24"/>
              </w:rPr>
              <w:t>расширения кругозора и освоения правил работы в группах</w:t>
            </w:r>
            <w:r w:rsidR="00E40058" w:rsidRPr="00E1670E">
              <w:rPr>
                <w:rFonts w:ascii="Times New Roman" w:hAnsi="Times New Roman"/>
                <w:sz w:val="24"/>
                <w:szCs w:val="24"/>
              </w:rPr>
              <w:t xml:space="preserve">. Организация досуговой деятельности </w:t>
            </w:r>
            <w:proofErr w:type="gramStart"/>
            <w:r w:rsidR="00E40058" w:rsidRPr="00E1670E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="00E40058" w:rsidRPr="00E167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3767" w:rsidRPr="00E1670E" w:rsidTr="000C110C">
        <w:tc>
          <w:tcPr>
            <w:tcW w:w="567" w:type="dxa"/>
            <w:tcMar>
              <w:top w:w="28" w:type="dxa"/>
              <w:bottom w:w="28" w:type="dxa"/>
            </w:tcMar>
          </w:tcPr>
          <w:p w:rsidR="006A3767" w:rsidRPr="00E1670E" w:rsidRDefault="001D3648" w:rsidP="00076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7</w:t>
            </w:r>
            <w:r w:rsidR="006A3767" w:rsidRPr="00E167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1" w:type="dxa"/>
            <w:tcMar>
              <w:top w:w="28" w:type="dxa"/>
              <w:bottom w:w="28" w:type="dxa"/>
            </w:tcMar>
          </w:tcPr>
          <w:p w:rsidR="006A3767" w:rsidRPr="00E1670E" w:rsidRDefault="006A3767" w:rsidP="00076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Возраст учащихся, для которых предназначен ресурс</w:t>
            </w:r>
          </w:p>
        </w:tc>
        <w:tc>
          <w:tcPr>
            <w:tcW w:w="7512" w:type="dxa"/>
            <w:tcMar>
              <w:top w:w="28" w:type="dxa"/>
              <w:bottom w:w="28" w:type="dxa"/>
            </w:tcMar>
          </w:tcPr>
          <w:p w:rsidR="006A3767" w:rsidRPr="00E1670E" w:rsidRDefault="00E1670E" w:rsidP="000C11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  <w:r w:rsidR="006A3767" w:rsidRPr="00E1670E">
              <w:rPr>
                <w:rFonts w:ascii="Times New Roman" w:hAnsi="Times New Roman"/>
                <w:sz w:val="24"/>
                <w:szCs w:val="24"/>
              </w:rPr>
              <w:t xml:space="preserve"> классы</w:t>
            </w:r>
            <w:r w:rsidR="000C110C" w:rsidRPr="00E1670E">
              <w:rPr>
                <w:rFonts w:ascii="Times New Roman" w:hAnsi="Times New Roman"/>
                <w:sz w:val="24"/>
                <w:szCs w:val="24"/>
              </w:rPr>
              <w:t xml:space="preserve">. Идеальный вариант - разновозрастной состав команд, т.к. в ресурсе представлены разные литературные произведения. Это возможно, если проводить игру как внеклассное мероприятие в предметную декаду.  </w:t>
            </w:r>
            <w:r w:rsidR="006A3767" w:rsidRPr="00E1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A3767" w:rsidRPr="00E1670E" w:rsidTr="000C110C">
        <w:tc>
          <w:tcPr>
            <w:tcW w:w="567" w:type="dxa"/>
            <w:tcMar>
              <w:top w:w="28" w:type="dxa"/>
              <w:bottom w:w="28" w:type="dxa"/>
            </w:tcMar>
          </w:tcPr>
          <w:p w:rsidR="006A3767" w:rsidRPr="00E1670E" w:rsidRDefault="001D3648" w:rsidP="00076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8</w:t>
            </w:r>
            <w:r w:rsidR="006A3767" w:rsidRPr="00E167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1" w:type="dxa"/>
            <w:tcMar>
              <w:top w:w="28" w:type="dxa"/>
              <w:bottom w:w="28" w:type="dxa"/>
            </w:tcMar>
          </w:tcPr>
          <w:p w:rsidR="006A3767" w:rsidRPr="00E1670E" w:rsidRDefault="006A3767" w:rsidP="00076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Программа, в которой создан ресурс</w:t>
            </w:r>
          </w:p>
        </w:tc>
        <w:tc>
          <w:tcPr>
            <w:tcW w:w="7512" w:type="dxa"/>
            <w:tcMar>
              <w:top w:w="28" w:type="dxa"/>
              <w:bottom w:w="28" w:type="dxa"/>
            </w:tcMar>
          </w:tcPr>
          <w:p w:rsidR="006A3767" w:rsidRPr="00E1670E" w:rsidRDefault="006A3767" w:rsidP="00076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E1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70E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 w:rsidRPr="00E1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D3648" w:rsidRPr="00E1670E" w:rsidTr="000C110C">
        <w:tc>
          <w:tcPr>
            <w:tcW w:w="567" w:type="dxa"/>
            <w:tcMar>
              <w:top w:w="28" w:type="dxa"/>
              <w:bottom w:w="28" w:type="dxa"/>
            </w:tcMar>
          </w:tcPr>
          <w:p w:rsidR="001D3648" w:rsidRPr="00E1670E" w:rsidRDefault="001D3648" w:rsidP="001D3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411" w:type="dxa"/>
            <w:tcMar>
              <w:top w:w="28" w:type="dxa"/>
              <w:bottom w:w="28" w:type="dxa"/>
            </w:tcMar>
          </w:tcPr>
          <w:p w:rsidR="001D3648" w:rsidRPr="00E1670E" w:rsidRDefault="001D3648" w:rsidP="00076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Актуальность ресурса</w:t>
            </w:r>
          </w:p>
        </w:tc>
        <w:tc>
          <w:tcPr>
            <w:tcW w:w="7512" w:type="dxa"/>
            <w:tcMar>
              <w:top w:w="28" w:type="dxa"/>
              <w:bottom w:w="28" w:type="dxa"/>
            </w:tcMar>
          </w:tcPr>
          <w:p w:rsidR="001D3648" w:rsidRPr="00E1670E" w:rsidRDefault="001D3648" w:rsidP="00076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Дети – это будущие участники финансового рынка, налогоплательщики, вкладчики и заемщики, а также те, кто будет заниматься финансами на профессиональном уровне. Поэтому обучение финансовой грамотности целесообразно начинать уже в начальной школе и продолжать на следующих ступенях образования</w:t>
            </w:r>
            <w:r w:rsidR="00E40058" w:rsidRPr="00E1670E">
              <w:rPr>
                <w:rFonts w:ascii="Times New Roman" w:hAnsi="Times New Roman"/>
                <w:sz w:val="24"/>
                <w:szCs w:val="24"/>
              </w:rPr>
              <w:t>. Предложенный игровой ресурс позволит в занимательной форме познакомить обучающихся с денежными знаками разных стран и организовать их познавательную досуговую деятельность.</w:t>
            </w:r>
          </w:p>
        </w:tc>
      </w:tr>
      <w:tr w:rsidR="006A3767" w:rsidRPr="00E1670E" w:rsidTr="000C110C">
        <w:tc>
          <w:tcPr>
            <w:tcW w:w="567" w:type="dxa"/>
            <w:tcMar>
              <w:top w:w="28" w:type="dxa"/>
              <w:bottom w:w="28" w:type="dxa"/>
            </w:tcMar>
          </w:tcPr>
          <w:p w:rsidR="006A3767" w:rsidRPr="00E1670E" w:rsidRDefault="001D3648" w:rsidP="00076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411" w:type="dxa"/>
            <w:tcMar>
              <w:top w:w="28" w:type="dxa"/>
              <w:bottom w:w="28" w:type="dxa"/>
            </w:tcMar>
          </w:tcPr>
          <w:p w:rsidR="006A3767" w:rsidRPr="00E1670E" w:rsidRDefault="006A3767" w:rsidP="00076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Методические рекомендации по использованию ресурса</w:t>
            </w:r>
          </w:p>
        </w:tc>
        <w:tc>
          <w:tcPr>
            <w:tcW w:w="7512" w:type="dxa"/>
            <w:tcMar>
              <w:top w:w="28" w:type="dxa"/>
              <w:bottom w:w="28" w:type="dxa"/>
            </w:tcMar>
          </w:tcPr>
          <w:p w:rsidR="006A3767" w:rsidRPr="00E1670E" w:rsidRDefault="006A3767" w:rsidP="00E337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70E">
              <w:rPr>
                <w:rFonts w:ascii="Times New Roman" w:hAnsi="Times New Roman"/>
                <w:sz w:val="24"/>
                <w:szCs w:val="24"/>
              </w:rPr>
              <w:t>Познавательн</w:t>
            </w:r>
            <w:r w:rsidR="000C110C" w:rsidRPr="00E1670E">
              <w:rPr>
                <w:rFonts w:ascii="Times New Roman" w:hAnsi="Times New Roman"/>
                <w:sz w:val="24"/>
                <w:szCs w:val="24"/>
              </w:rPr>
              <w:t>ую</w:t>
            </w:r>
            <w:r w:rsidRPr="00E1670E">
              <w:rPr>
                <w:rFonts w:ascii="Times New Roman" w:hAnsi="Times New Roman"/>
                <w:sz w:val="24"/>
                <w:szCs w:val="24"/>
              </w:rPr>
              <w:t xml:space="preserve"> игр</w:t>
            </w:r>
            <w:r w:rsidR="000C110C" w:rsidRPr="00E1670E">
              <w:rPr>
                <w:rFonts w:ascii="Times New Roman" w:hAnsi="Times New Roman"/>
                <w:sz w:val="24"/>
                <w:szCs w:val="24"/>
              </w:rPr>
              <w:t>у</w:t>
            </w:r>
            <w:r w:rsidR="00784A72" w:rsidRPr="00E1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0058" w:rsidRPr="00E1670E">
              <w:rPr>
                <w:rFonts w:ascii="Times New Roman" w:hAnsi="Times New Roman"/>
                <w:sz w:val="24"/>
                <w:szCs w:val="24"/>
              </w:rPr>
              <w:t>рекомендуется</w:t>
            </w:r>
            <w:r w:rsidRPr="00E1670E">
              <w:rPr>
                <w:rFonts w:ascii="Times New Roman" w:hAnsi="Times New Roman"/>
                <w:sz w:val="24"/>
                <w:szCs w:val="24"/>
              </w:rPr>
              <w:t xml:space="preserve"> использовать во время воспитательного мероприятия по финансовой грамотности</w:t>
            </w:r>
            <w:r w:rsidR="00E40058" w:rsidRPr="00E1670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1670E">
              <w:rPr>
                <w:rFonts w:ascii="Times New Roman" w:hAnsi="Times New Roman"/>
                <w:sz w:val="24"/>
                <w:szCs w:val="24"/>
              </w:rPr>
              <w:t xml:space="preserve">в рамках </w:t>
            </w:r>
            <w:r w:rsidR="00E40058" w:rsidRPr="00E1670E">
              <w:rPr>
                <w:rFonts w:ascii="Times New Roman" w:hAnsi="Times New Roman"/>
                <w:sz w:val="24"/>
                <w:szCs w:val="24"/>
              </w:rPr>
              <w:t xml:space="preserve">предметной недели по экономике, </w:t>
            </w:r>
            <w:r w:rsidR="00784A72" w:rsidRPr="00E1670E">
              <w:rPr>
                <w:rFonts w:ascii="Times New Roman" w:hAnsi="Times New Roman"/>
                <w:sz w:val="24"/>
                <w:szCs w:val="24"/>
              </w:rPr>
              <w:t>как внеклассное мероприятие</w:t>
            </w:r>
            <w:r w:rsidR="00E1670E">
              <w:rPr>
                <w:rFonts w:ascii="Times New Roman" w:hAnsi="Times New Roman"/>
                <w:sz w:val="24"/>
                <w:szCs w:val="24"/>
              </w:rPr>
              <w:t>, библиотечный урок</w:t>
            </w:r>
            <w:r w:rsidR="00784A72" w:rsidRPr="00E1670E">
              <w:rPr>
                <w:rFonts w:ascii="Times New Roman" w:hAnsi="Times New Roman"/>
                <w:sz w:val="24"/>
                <w:szCs w:val="24"/>
              </w:rPr>
              <w:t>.</w:t>
            </w:r>
            <w:r w:rsidR="003C79B4" w:rsidRPr="00E1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AE79C6" w:rsidRDefault="00E1670E"/>
    <w:sectPr w:rsidR="00AE7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767"/>
    <w:rsid w:val="000C110C"/>
    <w:rsid w:val="001D3648"/>
    <w:rsid w:val="00341C5E"/>
    <w:rsid w:val="003C79B4"/>
    <w:rsid w:val="00422DC4"/>
    <w:rsid w:val="005141A4"/>
    <w:rsid w:val="006A3767"/>
    <w:rsid w:val="00731628"/>
    <w:rsid w:val="00784A72"/>
    <w:rsid w:val="007F7D4B"/>
    <w:rsid w:val="00A92B66"/>
    <w:rsid w:val="00C74480"/>
    <w:rsid w:val="00E1670E"/>
    <w:rsid w:val="00E33721"/>
    <w:rsid w:val="00E40058"/>
    <w:rsid w:val="00F2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76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A376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A3767"/>
    <w:pPr>
      <w:spacing w:after="0" w:line="240" w:lineRule="auto"/>
      <w:ind w:left="720"/>
      <w:contextualSpacing/>
    </w:pPr>
    <w:rPr>
      <w:rFonts w:ascii="Times New Roman" w:hAnsi="Times New Roman"/>
      <w:sz w:val="32"/>
      <w:szCs w:val="32"/>
    </w:rPr>
  </w:style>
  <w:style w:type="paragraph" w:styleId="a5">
    <w:name w:val="Normal (Web)"/>
    <w:basedOn w:val="a"/>
    <w:uiPriority w:val="99"/>
    <w:semiHidden/>
    <w:unhideWhenUsed/>
    <w:rsid w:val="00422D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76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A376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A3767"/>
    <w:pPr>
      <w:spacing w:after="0" w:line="240" w:lineRule="auto"/>
      <w:ind w:left="720"/>
      <w:contextualSpacing/>
    </w:pPr>
    <w:rPr>
      <w:rFonts w:ascii="Times New Roman" w:hAnsi="Times New Roman"/>
      <w:sz w:val="32"/>
      <w:szCs w:val="32"/>
    </w:rPr>
  </w:style>
  <w:style w:type="paragraph" w:styleId="a5">
    <w:name w:val="Normal (Web)"/>
    <w:basedOn w:val="a"/>
    <w:uiPriority w:val="99"/>
    <w:semiHidden/>
    <w:unhideWhenUsed/>
    <w:rsid w:val="00422D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кев</dc:creator>
  <cp:keywords/>
  <dc:description/>
  <cp:lastModifiedBy>User</cp:lastModifiedBy>
  <cp:revision>20</cp:revision>
  <dcterms:created xsi:type="dcterms:W3CDTF">2021-10-04T06:23:00Z</dcterms:created>
  <dcterms:modified xsi:type="dcterms:W3CDTF">2023-01-24T06:56:00Z</dcterms:modified>
</cp:coreProperties>
</file>